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A13E" w14:textId="77777777" w:rsidR="009528D4" w:rsidRPr="009528D4" w:rsidRDefault="009528D4" w:rsidP="009528D4">
      <w:r w:rsidRPr="009528D4">
        <w:t>Уважаемый пользователь!</w:t>
      </w:r>
      <w:r w:rsidRPr="009528D4">
        <w:br/>
      </w:r>
      <w:r w:rsidRPr="009528D4">
        <w:br/>
        <w:t>Необходима уточняющая информация по Вашему обращению.</w:t>
      </w:r>
    </w:p>
    <w:p w14:paraId="526AAE40" w14:textId="77777777" w:rsidR="009528D4" w:rsidRPr="009528D4" w:rsidRDefault="009528D4" w:rsidP="009528D4">
      <w:r w:rsidRPr="009528D4">
        <w:t>Обязательной маркировке подлежат те строительные материалы, имеющие коды ОКПД-2 и коды ТН ВЭД ЕАЭС, которые указаны в </w:t>
      </w:r>
      <w:hyperlink r:id="rId4" w:tooltip="http://publication.pravo.gov.ru/document/0001202505310032" w:history="1">
        <w:r w:rsidRPr="009528D4">
          <w:rPr>
            <w:rStyle w:val="ac"/>
          </w:rPr>
          <w:t>Постановлении Правительства РФ от 31.05.2025 № 820</w:t>
        </w:r>
      </w:hyperlink>
      <w:r w:rsidRPr="009528D4">
        <w:t>.</w:t>
      </w:r>
    </w:p>
    <w:p w14:paraId="61ABA836" w14:textId="77777777" w:rsidR="009528D4" w:rsidRPr="009528D4" w:rsidRDefault="009528D4" w:rsidP="009528D4">
      <w:r w:rsidRPr="009528D4">
        <w:t xml:space="preserve">Товары, которые не указаны в Постановлении Правительства РФ от 31.05.2025 № 818, не подлежат обязательной маркировке. Также Правила маркировки строительных материалов не распространяются на продукцию, указанную в </w:t>
      </w:r>
      <w:hyperlink r:id="rId5" w:tooltip="http://publication.pravo.gov.ru/document/0001202505310032?index=17" w:history="1">
        <w:r w:rsidRPr="009528D4">
          <w:rPr>
            <w:rStyle w:val="ac"/>
          </w:rPr>
          <w:t>пункте 3</w:t>
        </w:r>
      </w:hyperlink>
      <w:r w:rsidRPr="009528D4">
        <w:t xml:space="preserve"> данных Правил.</w:t>
      </w:r>
    </w:p>
    <w:p w14:paraId="78151C4D" w14:textId="77777777" w:rsidR="009528D4" w:rsidRPr="009528D4" w:rsidRDefault="009528D4" w:rsidP="009528D4"/>
    <w:tbl>
      <w:tblPr>
        <w:tblW w:w="1414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060"/>
        <w:gridCol w:w="7006"/>
        <w:gridCol w:w="3117"/>
        <w:gridCol w:w="1962"/>
      </w:tblGrid>
      <w:tr w:rsidR="009528D4" w:rsidRPr="009528D4" w14:paraId="6D4A1A69" w14:textId="77777777" w:rsidTr="009528D4">
        <w:trPr>
          <w:trHeight w:val="650"/>
          <w:tblCellSpacing w:w="15" w:type="dxa"/>
        </w:trPr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BA64A" w14:textId="77777777" w:rsidR="009528D4" w:rsidRPr="009528D4" w:rsidRDefault="009528D4" w:rsidP="009528D4">
            <w:r w:rsidRPr="009528D4">
              <w:rPr>
                <w:b/>
                <w:bCs/>
              </w:rPr>
              <w:t>Дата старта</w:t>
            </w:r>
            <w:r w:rsidRPr="009528D4">
              <w:rPr>
                <w:b/>
                <w:bCs/>
              </w:rPr>
              <w:br/>
              <w:t>маркировки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74983" w14:textId="77777777" w:rsidR="009528D4" w:rsidRPr="009528D4" w:rsidRDefault="009528D4" w:rsidP="009528D4">
            <w:r w:rsidRPr="009528D4">
              <w:rPr>
                <w:b/>
                <w:bCs/>
              </w:rPr>
              <w:t>Наименование группы товаров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BFE41" w14:textId="77777777" w:rsidR="009528D4" w:rsidRPr="009528D4" w:rsidRDefault="009528D4" w:rsidP="009528D4">
            <w:r w:rsidRPr="009528D4">
              <w:rPr>
                <w:b/>
                <w:bCs/>
              </w:rPr>
              <w:t>Код ТН ВЭД ЕАЭС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5F162" w14:textId="77777777" w:rsidR="009528D4" w:rsidRPr="009528D4" w:rsidRDefault="009528D4" w:rsidP="009528D4">
            <w:r w:rsidRPr="009528D4">
              <w:rPr>
                <w:b/>
                <w:bCs/>
              </w:rPr>
              <w:t>Код ОКПД-2</w:t>
            </w:r>
          </w:p>
        </w:tc>
      </w:tr>
      <w:tr w:rsidR="009528D4" w:rsidRPr="009528D4" w14:paraId="34CA63F9" w14:textId="77777777" w:rsidTr="009528D4">
        <w:trPr>
          <w:trHeight w:val="1557"/>
          <w:tblCellSpacing w:w="15" w:type="dxa"/>
        </w:trPr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417DE" w14:textId="77777777" w:rsidR="009528D4" w:rsidRPr="009528D4" w:rsidRDefault="009528D4" w:rsidP="009528D4">
            <w:r w:rsidRPr="009528D4">
              <w:rPr>
                <w:b/>
                <w:bCs/>
              </w:rPr>
              <w:t>1 октября 2025 г.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484E1" w14:textId="77777777" w:rsidR="009528D4" w:rsidRPr="009528D4" w:rsidRDefault="009528D4" w:rsidP="009528D4">
            <w:r w:rsidRPr="009528D4">
              <w:rPr>
                <w:b/>
                <w:bCs/>
              </w:rPr>
              <w:t xml:space="preserve">Отдельные виды строительных материалов </w:t>
            </w:r>
            <w:r w:rsidRPr="009528D4">
              <w:t>(за исключением упакованных в упаковки грузоподъемностью более 300 килограммов): цемент, сухие строительные смеси, гипс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A6E6C" w14:textId="77777777" w:rsidR="009528D4" w:rsidRPr="009528D4" w:rsidRDefault="009528D4" w:rsidP="009528D4">
            <w:r w:rsidRPr="009528D4">
              <w:t>2520</w:t>
            </w:r>
            <w:r w:rsidRPr="009528D4">
              <w:br/>
              <w:t>2523 (</w:t>
            </w:r>
            <w:r w:rsidRPr="009528D4">
              <w:rPr>
                <w:b/>
                <w:bCs/>
              </w:rPr>
              <w:t xml:space="preserve">за исключением </w:t>
            </w:r>
            <w:r w:rsidRPr="009528D4">
              <w:t>2523 10 000 0)</w:t>
            </w:r>
            <w:r w:rsidRPr="009528D4">
              <w:br/>
              <w:t>3816 00 000 0</w:t>
            </w:r>
          </w:p>
          <w:p w14:paraId="150B1867" w14:textId="77777777" w:rsidR="009528D4" w:rsidRPr="009528D4" w:rsidRDefault="009528D4" w:rsidP="009528D4">
            <w:r w:rsidRPr="009528D4">
              <w:t>3824 50 900 0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3E1DC" w14:textId="77777777" w:rsidR="009528D4" w:rsidRPr="009528D4" w:rsidRDefault="009528D4" w:rsidP="009528D4">
            <w:r w:rsidRPr="009528D4">
              <w:t>23.20.13</w:t>
            </w:r>
          </w:p>
          <w:p w14:paraId="40ECA8D6" w14:textId="77777777" w:rsidR="009528D4" w:rsidRPr="009528D4" w:rsidRDefault="009528D4" w:rsidP="009528D4">
            <w:r w:rsidRPr="009528D4">
              <w:t>23.51.12</w:t>
            </w:r>
          </w:p>
          <w:p w14:paraId="5215F381" w14:textId="77777777" w:rsidR="009528D4" w:rsidRPr="009528D4" w:rsidRDefault="009528D4" w:rsidP="009528D4">
            <w:r w:rsidRPr="009528D4">
              <w:t>23.52.20</w:t>
            </w:r>
          </w:p>
          <w:p w14:paraId="2F2B8CEE" w14:textId="77777777" w:rsidR="009528D4" w:rsidRPr="009528D4" w:rsidRDefault="009528D4" w:rsidP="009528D4">
            <w:r w:rsidRPr="009528D4">
              <w:t>23.64.10</w:t>
            </w:r>
          </w:p>
        </w:tc>
      </w:tr>
      <w:tr w:rsidR="009528D4" w:rsidRPr="009528D4" w14:paraId="385876B5" w14:textId="77777777" w:rsidTr="009528D4">
        <w:trPr>
          <w:trHeight w:val="1708"/>
          <w:tblCellSpacing w:w="15" w:type="dxa"/>
        </w:trPr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A154F" w14:textId="77777777" w:rsidR="009528D4" w:rsidRPr="009528D4" w:rsidRDefault="009528D4" w:rsidP="009528D4">
            <w:r w:rsidRPr="009528D4">
              <w:rPr>
                <w:b/>
                <w:bCs/>
              </w:rPr>
              <w:t>1 декабря 2025 г.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046FA" w14:textId="77777777" w:rsidR="009528D4" w:rsidRPr="009528D4" w:rsidRDefault="009528D4" w:rsidP="009528D4">
            <w:r w:rsidRPr="009528D4">
              <w:rPr>
                <w:b/>
                <w:bCs/>
              </w:rPr>
              <w:t xml:space="preserve">Отдельные виды строительных материалов </w:t>
            </w:r>
            <w:r w:rsidRPr="009528D4">
              <w:t>(за исключением упакованных в упаковки грузоподъемностью более 300 килограммов): монтажная пена, герметики, мастики, замазки, сухие строительные смеси</w:t>
            </w:r>
          </w:p>
        </w:tc>
        <w:tc>
          <w:tcPr>
            <w:tcW w:w="3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F9F0B" w14:textId="77777777" w:rsidR="009528D4" w:rsidRPr="009528D4" w:rsidRDefault="009528D4" w:rsidP="009528D4">
            <w:r w:rsidRPr="009528D4">
              <w:t>3214 (</w:t>
            </w:r>
            <w:r w:rsidRPr="009528D4">
              <w:rPr>
                <w:b/>
                <w:bCs/>
              </w:rPr>
              <w:t>за исключением</w:t>
            </w:r>
            <w:r w:rsidRPr="009528D4">
              <w:t xml:space="preserve"> 3214 90 000 1)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521A4" w14:textId="77777777" w:rsidR="009528D4" w:rsidRPr="009528D4" w:rsidRDefault="009528D4" w:rsidP="009528D4">
            <w:r w:rsidRPr="009528D4">
              <w:t>20.30.22.120</w:t>
            </w:r>
            <w:r w:rsidRPr="009528D4">
              <w:br/>
              <w:t>20.30.22.160</w:t>
            </w:r>
            <w:r w:rsidRPr="009528D4">
              <w:br/>
              <w:t>20.30.22.170</w:t>
            </w:r>
            <w:r w:rsidRPr="009528D4">
              <w:br/>
              <w:t>20.30.22.180</w:t>
            </w:r>
            <w:r w:rsidRPr="009528D4">
              <w:br/>
              <w:t>20.30.22.210</w:t>
            </w:r>
            <w:r w:rsidRPr="009528D4">
              <w:br/>
              <w:t>23.64.10.110</w:t>
            </w:r>
          </w:p>
        </w:tc>
      </w:tr>
    </w:tbl>
    <w:p w14:paraId="7D6C8EEE" w14:textId="77777777" w:rsidR="009528D4" w:rsidRPr="009528D4" w:rsidRDefault="009528D4" w:rsidP="009528D4">
      <w:r w:rsidRPr="009528D4">
        <w:rPr>
          <w:b/>
          <w:bCs/>
        </w:rPr>
        <w:lastRenderedPageBreak/>
        <w:t>Обращаем внимание! </w:t>
      </w:r>
      <w:r w:rsidRPr="009528D4">
        <w:t>Для целей применения настоящего перечня необходимо руководствоваться кодами ТН ВЭД ЕАЭС и ОКПД-2.</w:t>
      </w:r>
      <w:r w:rsidRPr="009528D4">
        <w:br/>
      </w:r>
      <w:r w:rsidRPr="009528D4">
        <w:br/>
        <w:t>В случае трудностей при определении принадлежности товара, необходимо ориентироваться на ТН ВЭД ЕАЭС и ОКПД-2. Чтобы понять, подлежит ли товар маркировке, следует ознакомиться с кодом ТН ВЭД ЕАЭС и ОКПД-2, указанным в разрешительной документации (сертификат соответствия или декларация соответствия на товары).</w:t>
      </w:r>
    </w:p>
    <w:p w14:paraId="48B4472F" w14:textId="77777777" w:rsidR="009528D4" w:rsidRPr="009528D4" w:rsidRDefault="009528D4" w:rsidP="009528D4"/>
    <w:p w14:paraId="471BA054" w14:textId="77777777" w:rsidR="009528D4" w:rsidRPr="009528D4" w:rsidRDefault="009528D4" w:rsidP="009528D4">
      <w:r w:rsidRPr="009528D4">
        <w:t xml:space="preserve">В рамках товарной группы </w:t>
      </w:r>
      <w:r w:rsidRPr="009528D4">
        <w:rPr>
          <w:b/>
          <w:bCs/>
        </w:rPr>
        <w:t xml:space="preserve">стройматериалы, </w:t>
      </w:r>
      <w:r w:rsidRPr="009528D4">
        <w:t>данных кодов ТН ВЭД и ОКПД2 не найдено.</w:t>
      </w:r>
    </w:p>
    <w:p w14:paraId="11610D17" w14:textId="35C120A4" w:rsidR="009528D4" w:rsidRPr="009528D4" w:rsidRDefault="009528D4" w:rsidP="009528D4">
      <w:r w:rsidRPr="009528D4">
        <w:br/>
      </w:r>
      <w:r w:rsidRPr="009528D4">
        <w:br/>
        <w:t>Описание обращения:</w:t>
      </w:r>
      <w:r w:rsidRPr="009528D4">
        <w:br/>
        <w:t xml:space="preserve">Добрый день! Наша компания ввозит формовочные смеси для литья золота и серебра. Используется на ювелирных предприятиях. Код ТН </w:t>
      </w:r>
      <w:proofErr w:type="gramStart"/>
      <w:r w:rsidRPr="009528D4">
        <w:t>ВЭД</w:t>
      </w:r>
      <w:proofErr w:type="gramEnd"/>
      <w:r w:rsidRPr="009528D4">
        <w:t xml:space="preserve"> по которому мы его ввозим 3816000000, который подлежит обязательной маркировке. Но ОКПД2 мы используем при отгрузках 23.52.20.140. Подскажите, в таком случае мы не обязаны делать маркировку продукции?</w:t>
      </w:r>
      <w:r w:rsidRPr="009528D4">
        <w:br/>
      </w:r>
      <w:r w:rsidRPr="009528D4">
        <w:br/>
        <w:t>Служба поддержки единой национальной системы цифровой маркировки Честный ЗНАК</w:t>
      </w:r>
      <w:r w:rsidRPr="009528D4">
        <w:br/>
      </w:r>
      <w:r w:rsidRPr="009528D4">
        <w:br/>
      </w:r>
      <w:r w:rsidRPr="009528D4">
        <w:drawing>
          <wp:inline distT="0" distB="0" distL="0" distR="0" wp14:anchorId="23227EF0" wp14:editId="2CC25199">
            <wp:extent cx="3943350" cy="990600"/>
            <wp:effectExtent l="0" t="0" r="0" b="0"/>
            <wp:docPr id="172990445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8D4">
        <w:br/>
      </w:r>
      <w:hyperlink r:id="rId7" w:history="1">
        <w:r w:rsidRPr="009528D4">
          <w:rPr>
            <w:rStyle w:val="ac"/>
          </w:rPr>
          <w:t>Онлайн-бот Честный помощник в Telegram</w:t>
        </w:r>
      </w:hyperlink>
      <w:r w:rsidRPr="009528D4">
        <w:br/>
      </w:r>
      <w:hyperlink r:id="rId8" w:history="1">
        <w:r w:rsidRPr="009528D4">
          <w:rPr>
            <w:rStyle w:val="ac"/>
          </w:rPr>
          <w:t>support@crpt.ru</w:t>
        </w:r>
      </w:hyperlink>
      <w:r w:rsidRPr="009528D4">
        <w:br/>
      </w:r>
      <w:hyperlink r:id="rId9" w:history="1">
        <w:r w:rsidRPr="009528D4">
          <w:rPr>
            <w:rStyle w:val="ac"/>
          </w:rPr>
          <w:t>https://support.crpt.ru </w:t>
        </w:r>
      </w:hyperlink>
      <w:r w:rsidRPr="009528D4">
        <w:br/>
      </w:r>
      <w:hyperlink r:id="rId10" w:history="1">
        <w:r w:rsidRPr="009528D4">
          <w:rPr>
            <w:rStyle w:val="ac"/>
          </w:rPr>
          <w:t>www.ЧестныйЗНАК.рф</w:t>
        </w:r>
      </w:hyperlink>
      <w:r w:rsidRPr="009528D4">
        <w:t> | </w:t>
      </w:r>
      <w:hyperlink r:id="rId11" w:history="1">
        <w:r w:rsidRPr="009528D4">
          <w:rPr>
            <w:rStyle w:val="ac"/>
          </w:rPr>
          <w:t>www.crpt.ru</w:t>
        </w:r>
      </w:hyperlink>
      <w:r w:rsidRPr="009528D4">
        <w:br/>
      </w:r>
      <w:r w:rsidRPr="009528D4">
        <w:br/>
      </w:r>
      <w:r w:rsidRPr="009528D4">
        <w:rPr>
          <w:b/>
          <w:bCs/>
        </w:rPr>
        <w:lastRenderedPageBreak/>
        <w:t>Остались вопросы? Свяжитесь с нами!</w:t>
      </w:r>
      <w:r w:rsidRPr="009528D4">
        <w:br/>
      </w:r>
      <w:hyperlink r:id="rId12" w:history="1">
        <w:r w:rsidRPr="009528D4">
          <w:rPr>
            <w:rStyle w:val="ac"/>
          </w:rPr>
          <w:t>support@crpt.ru</w:t>
        </w:r>
      </w:hyperlink>
      <w:r w:rsidRPr="009528D4">
        <w:br/>
        <w:t xml:space="preserve">8 800 222 </w:t>
      </w:r>
      <w:proofErr w:type="gramStart"/>
      <w:r w:rsidRPr="009528D4">
        <w:t>1523  (</w:t>
      </w:r>
      <w:proofErr w:type="gramEnd"/>
      <w:r w:rsidRPr="009528D4">
        <w:t>для звонков из России)</w:t>
      </w:r>
      <w:r w:rsidRPr="009528D4">
        <w:br/>
        <w:t xml:space="preserve">+7 499 350 85 </w:t>
      </w:r>
      <w:proofErr w:type="gramStart"/>
      <w:r w:rsidRPr="009528D4">
        <w:t>59  (</w:t>
      </w:r>
      <w:proofErr w:type="gramEnd"/>
      <w:r w:rsidRPr="009528D4">
        <w:t>для звонков из других стран)</w:t>
      </w:r>
      <w:r w:rsidRPr="009528D4">
        <w:br/>
      </w:r>
      <w:r w:rsidRPr="009528D4">
        <w:br/>
      </w:r>
      <w:r w:rsidRPr="009528D4">
        <w:rPr>
          <w:b/>
          <w:bCs/>
        </w:rPr>
        <w:t>Есть что обсудить? Присоединяйтесь к </w:t>
      </w:r>
      <w:hyperlink r:id="rId13" w:history="1">
        <w:r w:rsidRPr="009528D4">
          <w:rPr>
            <w:rStyle w:val="ac"/>
            <w:b/>
            <w:bCs/>
          </w:rPr>
          <w:t>Честному Сообществу!</w:t>
        </w:r>
      </w:hyperlink>
      <w:r w:rsidRPr="009528D4">
        <w:br/>
      </w:r>
      <w:r w:rsidRPr="009528D4">
        <w:br/>
        <w:t>С уважением,</w:t>
      </w:r>
      <w:r w:rsidRPr="009528D4">
        <w:br/>
        <w:t>Команда единой национальной системы</w:t>
      </w:r>
      <w:r w:rsidRPr="009528D4">
        <w:br/>
        <w:t>цифровой маркировки «Честный ЗНАК»</w:t>
      </w:r>
      <w:r w:rsidRPr="009528D4">
        <w:br/>
      </w:r>
      <w:r w:rsidRPr="009528D4">
        <w:br/>
      </w:r>
    </w:p>
    <w:p w14:paraId="2A3C0039" w14:textId="77777777" w:rsidR="00A96AA2" w:rsidRDefault="00A96AA2"/>
    <w:sectPr w:rsidR="00A96AA2" w:rsidSect="009528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15"/>
    <w:rsid w:val="00466D40"/>
    <w:rsid w:val="008E3427"/>
    <w:rsid w:val="009528D4"/>
    <w:rsid w:val="00967445"/>
    <w:rsid w:val="00A96AA2"/>
    <w:rsid w:val="00B27C4D"/>
    <w:rsid w:val="00E0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02912-89D4-48C8-BDB2-2623EFF8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F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F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0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0F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0F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0F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0F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0F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0F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0F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0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0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0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0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0F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0F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0F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0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0F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0F1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528D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52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crpt.ru" TargetMode="External"/><Relationship Id="rId13" Type="http://schemas.openxmlformats.org/officeDocument/2006/relationships/hyperlink" Target="https://link.sendsay.ru/crpt/smtpgate,KsW2r_qZhp5ntoXKpMblLw/17582700956605Vfd02I11b28aeM637434,135%407394311.ru,20250919112135,NONE,S2%2C?aHR0cHM6Ly9tYXJraXJvdmthLnJ1Lw=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nk.sendsay.ru/crpt/smtpgate,s2Qgj9ESb1elUcMhEXMycA/17582700956605Vfd02I11b28aeM637434,135%407394311.ru,20250919112135,NONE,S2%2C?aHR0cHM6Ly90Lm1lL2Noel9oZWxwX2JvdA==" TargetMode="External"/><Relationship Id="rId12" Type="http://schemas.openxmlformats.org/officeDocument/2006/relationships/hyperlink" Target="mailto:support@crp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ink.sendsay.ru/crpt/smtpgate,y_83E0ErEFHMH9WZujimuw/17582700956605Vfd02I11b28aeM637434,135%407394311.ru,20250919112135,NONE,S2%2C?aHR0cHM6Ly9jcnB0LnJ1" TargetMode="External"/><Relationship Id="rId5" Type="http://schemas.openxmlformats.org/officeDocument/2006/relationships/hyperlink" Target="https://link.sendsay.ru/crpt/smtpgate,07gq3gp7ByRpUE91xWCUbg/17582700956605Vfd02I11b28aeM637434,135%407394311.ru,20250919112135,NONE,S2%2C?aHR0cDovL3B1YmxpY2F0aW9uLnByYXZvLmdvdi5ydS9kb2N1bWVudC8wMDAxMjAyNTA1MzEwMDMyP2luZGV4PTE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ink.sendsay.ru/crpt/smtpgate,wkmMfEQkL9wL11x58mIYUA/17582700956605Vfd02I11b28aeM637434,135%407394311.ru,20250919112135,NONE,S2%2C?aHR0cHM6Ly/Qp9C10YHRgtC90YvQudCX0J3QkNCaLtGA0YQ=" TargetMode="External"/><Relationship Id="rId4" Type="http://schemas.openxmlformats.org/officeDocument/2006/relationships/hyperlink" Target="https://link.sendsay.ru/crpt/smtpgate,nTCkn9Mval2veLXdkM-pRQ/17582700956605Vfd02I11b28aeM637434,135%407394311.ru,20250919112135,NONE,S2%2C?aHR0cDovL3B1YmxpY2F0aW9uLnByYXZvLmdvdi5ydS9kb2N1bWVudC8wMDAxMjAyNTA1MzEwMDMy" TargetMode="External"/><Relationship Id="rId9" Type="http://schemas.openxmlformats.org/officeDocument/2006/relationships/hyperlink" Target="https://link.sendsay.ru/crpt/smtpgate,hy_Ef_bsx75G3If6pLsMXQ/17582700956605Vfd02I11b28aeM637434,135%407394311.ru,20250919112135,NONE,S2%2C?aHR0cHM6Ly9zdXBwb3J0LmNycHQucnXCoA=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Залимов</dc:creator>
  <cp:keywords/>
  <dc:description/>
  <cp:lastModifiedBy>Глеб Залимов</cp:lastModifiedBy>
  <cp:revision>2</cp:revision>
  <dcterms:created xsi:type="dcterms:W3CDTF">2025-09-22T10:51:00Z</dcterms:created>
  <dcterms:modified xsi:type="dcterms:W3CDTF">2025-09-22T10:54:00Z</dcterms:modified>
</cp:coreProperties>
</file>